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D7B5C" w14:textId="77777777" w:rsidR="004D4CBA" w:rsidRDefault="004D4CBA" w:rsidP="003D3550">
      <w:pPr>
        <w:pStyle w:val="NoSpacing"/>
        <w:rPr>
          <w:rFonts w:ascii="Calibri" w:hAnsi="Calibri"/>
          <w:b/>
          <w:color w:val="00B050"/>
        </w:rPr>
      </w:pPr>
      <w:r>
        <w:rPr>
          <w:rFonts w:ascii="System" w:hAnsi="System"/>
          <w:noProof/>
          <w:sz w:val="20"/>
          <w:szCs w:val="20"/>
        </w:rPr>
        <w:drawing>
          <wp:inline distT="0" distB="0" distL="0" distR="0" wp14:anchorId="34D546A6" wp14:editId="7504296A">
            <wp:extent cx="2190750" cy="809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22A53" w14:textId="77777777" w:rsidR="004D4CBA" w:rsidRDefault="004D4CBA" w:rsidP="003D3550">
      <w:pPr>
        <w:pStyle w:val="NoSpacing"/>
        <w:rPr>
          <w:rFonts w:ascii="Calibri" w:hAnsi="Calibri"/>
          <w:b/>
          <w:sz w:val="28"/>
        </w:rPr>
      </w:pPr>
    </w:p>
    <w:p w14:paraId="67C522C1" w14:textId="7617E187" w:rsidR="00E00711" w:rsidRDefault="001028D7" w:rsidP="001028D7">
      <w:pPr>
        <w:pStyle w:val="NoSpacing"/>
        <w:rPr>
          <w:rFonts w:ascii="Calibri" w:hAnsi="Calibri"/>
          <w:b/>
        </w:rPr>
      </w:pPr>
      <w:r w:rsidRPr="001028D7">
        <w:rPr>
          <w:rFonts w:ascii="Calibri" w:hAnsi="Calibri"/>
          <w:b/>
        </w:rPr>
        <w:t>Engineering Manager</w:t>
      </w:r>
      <w:r w:rsidR="004D4CBA" w:rsidRPr="001028D7">
        <w:rPr>
          <w:rFonts w:ascii="Calibri" w:hAnsi="Calibri"/>
          <w:b/>
        </w:rPr>
        <w:t xml:space="preserve"> </w:t>
      </w:r>
    </w:p>
    <w:p w14:paraId="0D33EEBC" w14:textId="77777777" w:rsidR="001028D7" w:rsidRPr="001028D7" w:rsidRDefault="001028D7" w:rsidP="001028D7">
      <w:pPr>
        <w:pStyle w:val="NoSpacing"/>
        <w:rPr>
          <w:rFonts w:ascii="Calibri" w:hAnsi="Calibri"/>
          <w:b/>
        </w:rPr>
      </w:pPr>
    </w:p>
    <w:p w14:paraId="10D332D6" w14:textId="1B9A6F37" w:rsidR="001028D7" w:rsidRDefault="00E00711" w:rsidP="001028D7">
      <w:pPr>
        <w:widowControl w:val="0"/>
        <w:autoSpaceDE w:val="0"/>
        <w:autoSpaceDN w:val="0"/>
        <w:adjustRightInd w:val="0"/>
        <w:spacing w:after="0" w:line="240" w:lineRule="auto"/>
        <w:rPr>
          <w:rFonts w:ascii="∞}õ_ˇ" w:hAnsi="∞}õ_ˇ" w:cs="∞}õ_ˇ"/>
          <w:sz w:val="18"/>
          <w:szCs w:val="18"/>
        </w:rPr>
      </w:pPr>
      <w:r>
        <w:rPr>
          <w:rFonts w:ascii="∞}õ_ˇ" w:hAnsi="∞}õ_ˇ" w:cs="∞}õ_ˇ"/>
          <w:sz w:val="18"/>
          <w:szCs w:val="18"/>
        </w:rPr>
        <w:t>Troll Systems is seeking a</w:t>
      </w:r>
      <w:r w:rsidR="003338FB">
        <w:rPr>
          <w:rFonts w:ascii="∞}õ_ˇ" w:hAnsi="∞}õ_ˇ" w:cs="∞}õ_ˇ"/>
          <w:sz w:val="18"/>
          <w:szCs w:val="18"/>
        </w:rPr>
        <w:t xml:space="preserve">n </w:t>
      </w:r>
      <w:r w:rsidR="003338FB" w:rsidRPr="003338FB">
        <w:rPr>
          <w:rFonts w:ascii="∞}õ_ˇ" w:hAnsi="∞}õ_ˇ" w:cs="∞}õ_ˇ"/>
          <w:b/>
          <w:i/>
          <w:sz w:val="18"/>
          <w:szCs w:val="18"/>
        </w:rPr>
        <w:t>Engineering M</w:t>
      </w:r>
      <w:r w:rsidR="001028D7" w:rsidRPr="003338FB">
        <w:rPr>
          <w:rFonts w:ascii="∞}õ_ˇ" w:hAnsi="∞}õ_ˇ" w:cs="∞}õ_ˇ"/>
          <w:b/>
          <w:i/>
          <w:sz w:val="18"/>
          <w:szCs w:val="18"/>
        </w:rPr>
        <w:t>anager</w:t>
      </w:r>
      <w:r w:rsidR="001028D7">
        <w:rPr>
          <w:rFonts w:ascii="∞}õ_ˇ" w:hAnsi="∞}õ_ˇ" w:cs="∞}õ_ˇ"/>
          <w:sz w:val="18"/>
          <w:szCs w:val="18"/>
        </w:rPr>
        <w:t xml:space="preserve"> to run our 10-15 person engineering group.  Candidates should be experts at scheduling and managing projects both in time and cost.  Manager will be responsibl</w:t>
      </w:r>
      <w:r w:rsidR="00BD31AD">
        <w:rPr>
          <w:rFonts w:ascii="∞}õ_ˇ" w:hAnsi="∞}õ_ˇ" w:cs="∞}õ_ˇ"/>
          <w:sz w:val="18"/>
          <w:szCs w:val="18"/>
        </w:rPr>
        <w:t>e for maintaining project plans and</w:t>
      </w:r>
      <w:r w:rsidR="001028D7">
        <w:rPr>
          <w:rFonts w:ascii="∞}õ_ˇ" w:hAnsi="∞}õ_ˇ" w:cs="∞}õ_ˇ"/>
          <w:sz w:val="18"/>
          <w:szCs w:val="18"/>
        </w:rPr>
        <w:t xml:space="preserve"> design reviews from first article to production release.  </w:t>
      </w:r>
      <w:r w:rsidR="003338FB">
        <w:rPr>
          <w:rFonts w:ascii="∞}õ_ˇ" w:hAnsi="∞}õ_ˇ" w:cs="∞}õ_ˇ"/>
          <w:sz w:val="18"/>
          <w:szCs w:val="18"/>
        </w:rPr>
        <w:t>Disciplines</w:t>
      </w:r>
      <w:r w:rsidR="001028D7">
        <w:rPr>
          <w:rFonts w:ascii="∞}õ_ˇ" w:hAnsi="∞}õ_ˇ" w:cs="∞}õ_ˇ"/>
          <w:sz w:val="18"/>
          <w:szCs w:val="18"/>
        </w:rPr>
        <w:t xml:space="preserve"> include electronics design (controls, power, video</w:t>
      </w:r>
      <w:r w:rsidR="003338FB">
        <w:rPr>
          <w:rFonts w:ascii="∞}õ_ˇ" w:hAnsi="∞}õ_ˇ" w:cs="∞}õ_ˇ"/>
          <w:sz w:val="18"/>
          <w:szCs w:val="18"/>
        </w:rPr>
        <w:t>), mechanical, RF (antennas and amplifiers L-Ku band), packaging and wide range of software disciplines</w:t>
      </w:r>
      <w:r w:rsidR="00F54B31">
        <w:rPr>
          <w:rFonts w:ascii="∞}õ_ˇ" w:hAnsi="∞}õ_ˇ" w:cs="∞}õ_ˇ"/>
          <w:sz w:val="18"/>
          <w:szCs w:val="18"/>
        </w:rPr>
        <w:t xml:space="preserve"> including networks and video over IP</w:t>
      </w:r>
      <w:r w:rsidR="003338FB">
        <w:rPr>
          <w:rFonts w:ascii="∞}õ_ˇ" w:hAnsi="∞}õ_ˇ" w:cs="∞}õ_ˇ"/>
          <w:sz w:val="18"/>
          <w:szCs w:val="18"/>
        </w:rPr>
        <w:t xml:space="preserve">. </w:t>
      </w:r>
    </w:p>
    <w:p w14:paraId="2D6091E4" w14:textId="77777777" w:rsidR="00E00711" w:rsidRDefault="00E00711" w:rsidP="00E00711">
      <w:pPr>
        <w:widowControl w:val="0"/>
        <w:autoSpaceDE w:val="0"/>
        <w:autoSpaceDN w:val="0"/>
        <w:adjustRightInd w:val="0"/>
        <w:spacing w:after="0" w:line="240" w:lineRule="auto"/>
        <w:rPr>
          <w:rFonts w:ascii="∞}õ_ˇ" w:hAnsi="∞}õ_ˇ" w:cs="∞}õ_ˇ"/>
          <w:sz w:val="18"/>
          <w:szCs w:val="18"/>
        </w:rPr>
      </w:pPr>
    </w:p>
    <w:p w14:paraId="6E80DFF7" w14:textId="53D03897" w:rsidR="001028D7" w:rsidRPr="001028D7" w:rsidRDefault="00E00711" w:rsidP="00E00711">
      <w:pPr>
        <w:widowControl w:val="0"/>
        <w:autoSpaceDE w:val="0"/>
        <w:autoSpaceDN w:val="0"/>
        <w:adjustRightInd w:val="0"/>
        <w:spacing w:after="0" w:line="240" w:lineRule="auto"/>
        <w:rPr>
          <w:rFonts w:cs="∞}õ_ˇ"/>
          <w:b/>
        </w:rPr>
      </w:pPr>
      <w:r w:rsidRPr="001028D7">
        <w:rPr>
          <w:rFonts w:cs="∞}õ_ˇ"/>
          <w:b/>
        </w:rPr>
        <w:t>Company Description</w:t>
      </w:r>
    </w:p>
    <w:p w14:paraId="0C988E00" w14:textId="77777777" w:rsidR="00E00711" w:rsidRDefault="00E00711" w:rsidP="00E00711">
      <w:pPr>
        <w:widowControl w:val="0"/>
        <w:autoSpaceDE w:val="0"/>
        <w:autoSpaceDN w:val="0"/>
        <w:adjustRightInd w:val="0"/>
        <w:spacing w:after="0" w:line="240" w:lineRule="auto"/>
        <w:rPr>
          <w:rFonts w:ascii="∞}õ_ˇ" w:hAnsi="∞}õ_ˇ" w:cs="∞}õ_ˇ"/>
          <w:sz w:val="18"/>
          <w:szCs w:val="18"/>
        </w:rPr>
      </w:pPr>
      <w:r>
        <w:rPr>
          <w:rFonts w:ascii="∞}õ_ˇ" w:hAnsi="∞}õ_ˇ" w:cs="∞}õ_ˇ"/>
          <w:sz w:val="18"/>
          <w:szCs w:val="18"/>
        </w:rPr>
        <w:t>Troll Systems is a worldwide leader in the development of high-speed air-to-ground data links, tracking antennas and control systems.</w:t>
      </w:r>
    </w:p>
    <w:p w14:paraId="538C511E" w14:textId="77777777" w:rsidR="00E00711" w:rsidRDefault="00E00711" w:rsidP="00E00711">
      <w:pPr>
        <w:widowControl w:val="0"/>
        <w:autoSpaceDE w:val="0"/>
        <w:autoSpaceDN w:val="0"/>
        <w:adjustRightInd w:val="0"/>
        <w:spacing w:after="0" w:line="240" w:lineRule="auto"/>
        <w:rPr>
          <w:rFonts w:ascii="∞}õ_ˇ" w:hAnsi="∞}õ_ˇ" w:cs="∞}õ_ˇ"/>
          <w:sz w:val="18"/>
          <w:szCs w:val="18"/>
        </w:rPr>
      </w:pPr>
      <w:r>
        <w:rPr>
          <w:rFonts w:ascii="∞}õ_ˇ" w:hAnsi="∞}õ_ˇ" w:cs="∞}õ_ˇ"/>
          <w:sz w:val="18"/>
          <w:szCs w:val="18"/>
        </w:rPr>
        <w:t>These are designed to deliver images from manned and unmanned aircraft, land and marine vehicles. Troll employees work in a truly</w:t>
      </w:r>
    </w:p>
    <w:p w14:paraId="4910D1CD" w14:textId="117DE4A4" w:rsidR="00E00711" w:rsidRDefault="00E00711" w:rsidP="00E00711">
      <w:pPr>
        <w:widowControl w:val="0"/>
        <w:autoSpaceDE w:val="0"/>
        <w:autoSpaceDN w:val="0"/>
        <w:adjustRightInd w:val="0"/>
        <w:spacing w:after="0" w:line="240" w:lineRule="auto"/>
        <w:rPr>
          <w:rFonts w:ascii="∞}õ_ˇ" w:hAnsi="∞}õ_ˇ" w:cs="∞}õ_ˇ"/>
          <w:sz w:val="18"/>
          <w:szCs w:val="18"/>
        </w:rPr>
      </w:pPr>
      <w:r>
        <w:rPr>
          <w:rFonts w:ascii="∞}õ_ˇ" w:hAnsi="∞}õ_ˇ" w:cs="∞}õ_ˇ"/>
          <w:sz w:val="18"/>
          <w:szCs w:val="18"/>
        </w:rPr>
        <w:t xml:space="preserve">exciting industry, with enormous growth potential. Troll products are used </w:t>
      </w:r>
      <w:r w:rsidR="001028D7">
        <w:rPr>
          <w:rFonts w:ascii="∞}õ_ˇ" w:hAnsi="∞}õ_ˇ" w:cs="∞}õ_ˇ"/>
          <w:sz w:val="18"/>
          <w:szCs w:val="18"/>
        </w:rPr>
        <w:t>by foreign and domestic militar</w:t>
      </w:r>
      <w:r>
        <w:rPr>
          <w:rFonts w:ascii="∞}õ_ˇ" w:hAnsi="∞}õ_ˇ" w:cs="∞}õ_ˇ"/>
          <w:sz w:val="18"/>
          <w:szCs w:val="18"/>
        </w:rPr>
        <w:t>ies, commercial</w:t>
      </w:r>
    </w:p>
    <w:p w14:paraId="254D8083" w14:textId="77777777" w:rsidR="00E00711" w:rsidRDefault="00E00711" w:rsidP="00E00711">
      <w:pPr>
        <w:widowControl w:val="0"/>
        <w:autoSpaceDE w:val="0"/>
        <w:autoSpaceDN w:val="0"/>
        <w:adjustRightInd w:val="0"/>
        <w:spacing w:after="0" w:line="240" w:lineRule="auto"/>
        <w:rPr>
          <w:rFonts w:ascii="∞}õ_ˇ" w:hAnsi="∞}õ_ˇ" w:cs="∞}õ_ˇ"/>
          <w:sz w:val="18"/>
          <w:szCs w:val="18"/>
        </w:rPr>
      </w:pPr>
      <w:r>
        <w:rPr>
          <w:rFonts w:ascii="∞}õ_ˇ" w:hAnsi="∞}õ_ˇ" w:cs="∞}õ_ˇ"/>
          <w:sz w:val="18"/>
          <w:szCs w:val="18"/>
        </w:rPr>
        <w:t>broadcasters, police, fire, and search and rescue organizations all over the world.</w:t>
      </w:r>
    </w:p>
    <w:p w14:paraId="611CED88" w14:textId="77777777" w:rsidR="001028D7" w:rsidRDefault="001028D7" w:rsidP="00E00711">
      <w:pPr>
        <w:widowControl w:val="0"/>
        <w:autoSpaceDE w:val="0"/>
        <w:autoSpaceDN w:val="0"/>
        <w:adjustRightInd w:val="0"/>
        <w:spacing w:after="0" w:line="240" w:lineRule="auto"/>
        <w:rPr>
          <w:rFonts w:ascii="∞}õ_ˇ" w:hAnsi="∞}õ_ˇ" w:cs="∞}õ_ˇ"/>
          <w:sz w:val="18"/>
          <w:szCs w:val="18"/>
        </w:rPr>
      </w:pPr>
    </w:p>
    <w:p w14:paraId="2947EFAB" w14:textId="77777777" w:rsidR="00E00711" w:rsidRPr="001028D7" w:rsidRDefault="00E00711" w:rsidP="00E00711">
      <w:pPr>
        <w:widowControl w:val="0"/>
        <w:autoSpaceDE w:val="0"/>
        <w:autoSpaceDN w:val="0"/>
        <w:adjustRightInd w:val="0"/>
        <w:spacing w:after="0" w:line="240" w:lineRule="auto"/>
        <w:rPr>
          <w:rFonts w:cs="∞}õ_ˇ"/>
          <w:b/>
        </w:rPr>
      </w:pPr>
      <w:r w:rsidRPr="001028D7">
        <w:rPr>
          <w:rFonts w:cs="∞}õ_ˇ"/>
          <w:b/>
        </w:rPr>
        <w:t>Company Location</w:t>
      </w:r>
    </w:p>
    <w:p w14:paraId="47C230F0" w14:textId="77777777" w:rsidR="00E00711" w:rsidRDefault="00E00711" w:rsidP="00E00711">
      <w:pPr>
        <w:widowControl w:val="0"/>
        <w:autoSpaceDE w:val="0"/>
        <w:autoSpaceDN w:val="0"/>
        <w:adjustRightInd w:val="0"/>
        <w:spacing w:after="0" w:line="240" w:lineRule="auto"/>
        <w:rPr>
          <w:rFonts w:ascii="∞}õ_ˇ" w:hAnsi="∞}õ_ˇ" w:cs="∞}õ_ˇ"/>
          <w:sz w:val="18"/>
          <w:szCs w:val="18"/>
        </w:rPr>
      </w:pPr>
      <w:r>
        <w:rPr>
          <w:rFonts w:ascii="∞}õ_ˇ" w:hAnsi="∞}õ_ˇ" w:cs="∞}õ_ˇ"/>
          <w:sz w:val="18"/>
          <w:szCs w:val="18"/>
        </w:rPr>
        <w:t>Troll Systems is located in the Valencia Industrial Park close to Magic Mountain</w:t>
      </w:r>
    </w:p>
    <w:p w14:paraId="7FDC3B67" w14:textId="77777777" w:rsidR="00E00711" w:rsidRDefault="00E00711" w:rsidP="00E00711">
      <w:pPr>
        <w:widowControl w:val="0"/>
        <w:autoSpaceDE w:val="0"/>
        <w:autoSpaceDN w:val="0"/>
        <w:adjustRightInd w:val="0"/>
        <w:spacing w:after="0" w:line="240" w:lineRule="auto"/>
        <w:rPr>
          <w:rFonts w:ascii="∞}õ_ˇ" w:hAnsi="∞}õ_ˇ" w:cs="∞}õ_ˇ"/>
          <w:sz w:val="18"/>
          <w:szCs w:val="18"/>
        </w:rPr>
      </w:pPr>
      <w:r>
        <w:rPr>
          <w:rFonts w:ascii="∞}õ_ˇ" w:hAnsi="∞}õ_ˇ" w:cs="∞}õ_ˇ"/>
          <w:sz w:val="18"/>
          <w:szCs w:val="18"/>
        </w:rPr>
        <w:t>Troll Systems</w:t>
      </w:r>
    </w:p>
    <w:p w14:paraId="3EDFE4EA" w14:textId="77777777" w:rsidR="00E00711" w:rsidRDefault="00E00711" w:rsidP="00E00711">
      <w:pPr>
        <w:widowControl w:val="0"/>
        <w:autoSpaceDE w:val="0"/>
        <w:autoSpaceDN w:val="0"/>
        <w:adjustRightInd w:val="0"/>
        <w:spacing w:after="0" w:line="240" w:lineRule="auto"/>
        <w:rPr>
          <w:rFonts w:ascii="∞}õ_ˇ" w:hAnsi="∞}õ_ˇ" w:cs="∞}õ_ˇ"/>
          <w:sz w:val="18"/>
          <w:szCs w:val="18"/>
        </w:rPr>
      </w:pPr>
      <w:r>
        <w:rPr>
          <w:rFonts w:ascii="∞}õ_ˇ" w:hAnsi="∞}õ_ˇ" w:cs="∞}õ_ˇ"/>
          <w:sz w:val="18"/>
          <w:szCs w:val="18"/>
        </w:rPr>
        <w:t>24950 Anza Drive, Valencia, CA 91355</w:t>
      </w:r>
    </w:p>
    <w:p w14:paraId="2E5DC0A6" w14:textId="77777777" w:rsidR="00E00711" w:rsidRDefault="00E00711" w:rsidP="00E00711">
      <w:pPr>
        <w:pStyle w:val="NoSpacing"/>
        <w:rPr>
          <w:rFonts w:ascii="∞}õ_ˇ" w:hAnsi="∞}õ_ˇ" w:cs="∞}õ_ˇ"/>
          <w:sz w:val="18"/>
          <w:szCs w:val="18"/>
        </w:rPr>
      </w:pPr>
      <w:r>
        <w:rPr>
          <w:rFonts w:ascii="∞}õ_ˇ" w:hAnsi="∞}õ_ˇ" w:cs="∞}õ_ˇ"/>
          <w:sz w:val="18"/>
          <w:szCs w:val="18"/>
        </w:rPr>
        <w:t>Located at the corner of Anza Drive and Avenue Scott</w:t>
      </w:r>
    </w:p>
    <w:p w14:paraId="5DB45966" w14:textId="77777777" w:rsidR="00E00711" w:rsidRDefault="00E00711" w:rsidP="00E00711">
      <w:pPr>
        <w:pStyle w:val="NoSpacing"/>
        <w:rPr>
          <w:rFonts w:ascii="∞}õ_ˇ" w:hAnsi="∞}õ_ˇ" w:cs="∞}õ_ˇ"/>
          <w:sz w:val="18"/>
          <w:szCs w:val="18"/>
        </w:rPr>
      </w:pPr>
    </w:p>
    <w:p w14:paraId="6AD687A0" w14:textId="77777777" w:rsidR="003D3550" w:rsidRDefault="003D3550" w:rsidP="00E00711">
      <w:pPr>
        <w:pStyle w:val="NoSpacing"/>
        <w:rPr>
          <w:rFonts w:ascii="Calibri" w:hAnsi="Calibri"/>
          <w:b/>
        </w:rPr>
      </w:pPr>
      <w:r w:rsidRPr="00427C00">
        <w:rPr>
          <w:rFonts w:ascii="Calibri" w:hAnsi="Calibri"/>
          <w:b/>
        </w:rPr>
        <w:t>Job Description:</w:t>
      </w:r>
    </w:p>
    <w:p w14:paraId="431E02B4" w14:textId="05C7485D" w:rsidR="007957A3" w:rsidRPr="003338FB" w:rsidRDefault="003338FB" w:rsidP="003D3550">
      <w:pPr>
        <w:pStyle w:val="NoSpacing"/>
        <w:numPr>
          <w:ilvl w:val="0"/>
          <w:numId w:val="17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 xml:space="preserve">Develop detailed SOW for each development </w:t>
      </w:r>
      <w:r w:rsidR="00BD31AD">
        <w:rPr>
          <w:rFonts w:ascii="Calibri" w:hAnsi="Calibri"/>
        </w:rPr>
        <w:t xml:space="preserve">project </w:t>
      </w:r>
      <w:r>
        <w:rPr>
          <w:rFonts w:ascii="Calibri" w:hAnsi="Calibri"/>
        </w:rPr>
        <w:t>from preliminary specifications provided by CTO</w:t>
      </w:r>
    </w:p>
    <w:p w14:paraId="5C06DA6F" w14:textId="4A07AF99" w:rsidR="003338FB" w:rsidRPr="003338FB" w:rsidRDefault="003338FB" w:rsidP="003D3550">
      <w:pPr>
        <w:pStyle w:val="NoSpacing"/>
        <w:numPr>
          <w:ilvl w:val="0"/>
          <w:numId w:val="17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Develop detailed schedules and cost analysis</w:t>
      </w:r>
    </w:p>
    <w:p w14:paraId="4B565500" w14:textId="26FDEF16" w:rsidR="003338FB" w:rsidRPr="003338FB" w:rsidRDefault="003338FB" w:rsidP="003D3550">
      <w:pPr>
        <w:pStyle w:val="NoSpacing"/>
        <w:numPr>
          <w:ilvl w:val="0"/>
          <w:numId w:val="17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Manage project schedules to time and cost</w:t>
      </w:r>
    </w:p>
    <w:p w14:paraId="23E86F2E" w14:textId="46E59B89" w:rsidR="003338FB" w:rsidRPr="003338FB" w:rsidRDefault="00BD31AD" w:rsidP="003D3550">
      <w:pPr>
        <w:pStyle w:val="NoSpacing"/>
        <w:numPr>
          <w:ilvl w:val="0"/>
          <w:numId w:val="17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Chair</w:t>
      </w:r>
      <w:r w:rsidR="003338FB">
        <w:rPr>
          <w:rFonts w:ascii="Calibri" w:hAnsi="Calibri"/>
        </w:rPr>
        <w:t xml:space="preserve"> PDR and CDR ensuring projects meet company expectations</w:t>
      </w:r>
    </w:p>
    <w:p w14:paraId="75F03FF1" w14:textId="714C863B" w:rsidR="003338FB" w:rsidRPr="003338FB" w:rsidRDefault="003338FB" w:rsidP="003D3550">
      <w:pPr>
        <w:pStyle w:val="NoSpacing"/>
        <w:numPr>
          <w:ilvl w:val="0"/>
          <w:numId w:val="17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Participate in first article release process</w:t>
      </w:r>
    </w:p>
    <w:p w14:paraId="76C9DB62" w14:textId="3CF09E28" w:rsidR="003338FB" w:rsidRPr="007957A3" w:rsidRDefault="003338FB" w:rsidP="003D3550">
      <w:pPr>
        <w:pStyle w:val="NoSpacing"/>
        <w:numPr>
          <w:ilvl w:val="0"/>
          <w:numId w:val="17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Work directly with manufacturing to provide production-ready release documents.</w:t>
      </w:r>
    </w:p>
    <w:p w14:paraId="3C6145A8" w14:textId="77777777" w:rsidR="003D3550" w:rsidRDefault="003D3550" w:rsidP="003D3550">
      <w:pPr>
        <w:pStyle w:val="NoSpacing"/>
        <w:rPr>
          <w:rFonts w:ascii="Calibri" w:hAnsi="Calibri"/>
          <w:b/>
        </w:rPr>
      </w:pPr>
    </w:p>
    <w:p w14:paraId="7AB9FF4A" w14:textId="77777777" w:rsidR="003D3550" w:rsidRDefault="003D3550" w:rsidP="003D3550">
      <w:pPr>
        <w:pStyle w:val="NoSpacing"/>
        <w:rPr>
          <w:rFonts w:ascii="Calibri" w:hAnsi="Calibri"/>
          <w:b/>
        </w:rPr>
      </w:pPr>
      <w:bookmarkStart w:id="0" w:name="OLE_LINK3"/>
      <w:bookmarkStart w:id="1" w:name="OLE_LINK4"/>
      <w:bookmarkStart w:id="2" w:name="OLE_LINK5"/>
      <w:bookmarkStart w:id="3" w:name="OLE_LINK6"/>
      <w:r w:rsidRPr="00427C00">
        <w:rPr>
          <w:rFonts w:ascii="Calibri" w:hAnsi="Calibri"/>
          <w:b/>
        </w:rPr>
        <w:t>Job Requirements:</w:t>
      </w:r>
    </w:p>
    <w:bookmarkEnd w:id="0"/>
    <w:bookmarkEnd w:id="1"/>
    <w:p w14:paraId="1AA056F7" w14:textId="3DE01C8F" w:rsidR="003338FB" w:rsidRPr="003338FB" w:rsidRDefault="003338FB" w:rsidP="003D3550">
      <w:pPr>
        <w:pStyle w:val="NoSpacing"/>
        <w:numPr>
          <w:ilvl w:val="0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BS or higher degree in one or more engineering disciplines</w:t>
      </w:r>
    </w:p>
    <w:bookmarkEnd w:id="2"/>
    <w:bookmarkEnd w:id="3"/>
    <w:p w14:paraId="4C83C21A" w14:textId="6A7220F7" w:rsidR="003D3550" w:rsidRPr="003338FB" w:rsidRDefault="003338FB" w:rsidP="003D3550">
      <w:pPr>
        <w:pStyle w:val="NoSpacing"/>
        <w:numPr>
          <w:ilvl w:val="0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8+ years Direct experience with project planning</w:t>
      </w:r>
      <w:r w:rsidR="003D3550" w:rsidRPr="00427C00">
        <w:rPr>
          <w:rFonts w:ascii="Calibri" w:hAnsi="Calibri"/>
        </w:rPr>
        <w:t xml:space="preserve"> </w:t>
      </w:r>
    </w:p>
    <w:p w14:paraId="59B47F1A" w14:textId="79E6C6CE" w:rsidR="003338FB" w:rsidRPr="008F2A52" w:rsidRDefault="003338FB" w:rsidP="003D3550">
      <w:pPr>
        <w:pStyle w:val="NoSpacing"/>
        <w:numPr>
          <w:ilvl w:val="0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3+ years Direct experience managing others</w:t>
      </w:r>
    </w:p>
    <w:p w14:paraId="75BA41F9" w14:textId="63E355B5" w:rsidR="003D3550" w:rsidRPr="004D4CBA" w:rsidRDefault="003338FB" w:rsidP="003D3550">
      <w:pPr>
        <w:pStyle w:val="NoSpacing"/>
        <w:numPr>
          <w:ilvl w:val="0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Strong working k</w:t>
      </w:r>
      <w:r w:rsidR="00BD31AD">
        <w:rPr>
          <w:rFonts w:ascii="Calibri" w:hAnsi="Calibri"/>
        </w:rPr>
        <w:t>nowledge of all and expert in one or more of the following</w:t>
      </w:r>
      <w:r>
        <w:rPr>
          <w:rFonts w:ascii="Calibri" w:hAnsi="Calibri"/>
        </w:rPr>
        <w:t>:</w:t>
      </w:r>
    </w:p>
    <w:p w14:paraId="25DE67C2" w14:textId="0EA94C7B" w:rsidR="003338FB" w:rsidRPr="00F54B31" w:rsidRDefault="003338FB" w:rsidP="003D3550">
      <w:pPr>
        <w:pStyle w:val="NoSpacing"/>
        <w:numPr>
          <w:ilvl w:val="1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Electronics design</w:t>
      </w:r>
    </w:p>
    <w:p w14:paraId="0FE7B758" w14:textId="47716856" w:rsidR="00F54B31" w:rsidRPr="003338FB" w:rsidRDefault="00F54B31" w:rsidP="003D3550">
      <w:pPr>
        <w:pStyle w:val="NoSpacing"/>
        <w:numPr>
          <w:ilvl w:val="1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Networks and network protocols</w:t>
      </w:r>
    </w:p>
    <w:p w14:paraId="4156794A" w14:textId="235BF63E" w:rsidR="003D3550" w:rsidRPr="008F2A52" w:rsidRDefault="003338FB" w:rsidP="003D3550">
      <w:pPr>
        <w:pStyle w:val="NoSpacing"/>
        <w:numPr>
          <w:ilvl w:val="1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Software</w:t>
      </w:r>
      <w:r w:rsidR="00BD31AD">
        <w:rPr>
          <w:rFonts w:ascii="Calibri" w:hAnsi="Calibri"/>
        </w:rPr>
        <w:t xml:space="preserve"> design and release processes</w:t>
      </w:r>
      <w:r w:rsidR="003D3550">
        <w:rPr>
          <w:rFonts w:ascii="Calibri" w:hAnsi="Calibri"/>
        </w:rPr>
        <w:t xml:space="preserve"> </w:t>
      </w:r>
    </w:p>
    <w:p w14:paraId="2D77DCE2" w14:textId="02195E03" w:rsidR="003D3550" w:rsidRPr="00BD31AD" w:rsidRDefault="00BD31AD" w:rsidP="003D3550">
      <w:pPr>
        <w:pStyle w:val="NoSpacing"/>
        <w:numPr>
          <w:ilvl w:val="1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RF systems and microwave</w:t>
      </w:r>
      <w:r w:rsidR="003D3550">
        <w:rPr>
          <w:rFonts w:ascii="Calibri" w:hAnsi="Calibri"/>
        </w:rPr>
        <w:t xml:space="preserve"> </w:t>
      </w:r>
    </w:p>
    <w:p w14:paraId="58BC236A" w14:textId="675CEADD" w:rsidR="00BD31AD" w:rsidRPr="00BD31AD" w:rsidRDefault="00BD31AD" w:rsidP="003D3550">
      <w:pPr>
        <w:pStyle w:val="NoSpacing"/>
        <w:numPr>
          <w:ilvl w:val="1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Product development</w:t>
      </w:r>
    </w:p>
    <w:p w14:paraId="502D352A" w14:textId="498E43F9" w:rsidR="00BD31AD" w:rsidRPr="00BD31AD" w:rsidRDefault="00BD31AD" w:rsidP="00BD31AD">
      <w:pPr>
        <w:pStyle w:val="NoSpacing"/>
        <w:numPr>
          <w:ilvl w:val="1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Production release</w:t>
      </w:r>
    </w:p>
    <w:p w14:paraId="7DD95D85" w14:textId="77777777" w:rsidR="003D3550" w:rsidRPr="003D3550" w:rsidRDefault="003D3550" w:rsidP="003D3550">
      <w:pPr>
        <w:pStyle w:val="NoSpacing"/>
        <w:numPr>
          <w:ilvl w:val="0"/>
          <w:numId w:val="19"/>
        </w:numPr>
        <w:rPr>
          <w:rFonts w:ascii="Calibri" w:hAnsi="Calibri"/>
          <w:color w:val="00B050"/>
        </w:rPr>
      </w:pPr>
      <w:r w:rsidRPr="00427C00">
        <w:rPr>
          <w:rFonts w:ascii="Calibri" w:hAnsi="Calibri"/>
        </w:rPr>
        <w:t>Must have team-oriented attitude, accountability and ownership</w:t>
      </w:r>
    </w:p>
    <w:p w14:paraId="189CD13F" w14:textId="77777777" w:rsidR="00BD31AD" w:rsidRDefault="00BD31AD" w:rsidP="00BD31AD">
      <w:pPr>
        <w:pStyle w:val="NoSpacing"/>
        <w:rPr>
          <w:rFonts w:ascii="Calibri" w:hAnsi="Calibri"/>
          <w:b/>
        </w:rPr>
      </w:pPr>
    </w:p>
    <w:p w14:paraId="5F8E80BC" w14:textId="466ED17D" w:rsidR="00BD31AD" w:rsidRDefault="00BD31AD" w:rsidP="00BD31AD">
      <w:pPr>
        <w:pStyle w:val="NoSpacing"/>
        <w:rPr>
          <w:rFonts w:ascii="Calibri" w:hAnsi="Calibri"/>
          <w:b/>
        </w:rPr>
      </w:pPr>
      <w:r>
        <w:rPr>
          <w:rFonts w:ascii="Calibri" w:hAnsi="Calibri"/>
          <w:b/>
        </w:rPr>
        <w:t>Goals</w:t>
      </w:r>
      <w:r w:rsidRPr="00427C00">
        <w:rPr>
          <w:rFonts w:ascii="Calibri" w:hAnsi="Calibri"/>
          <w:b/>
        </w:rPr>
        <w:t>:</w:t>
      </w:r>
    </w:p>
    <w:p w14:paraId="78ED8E60" w14:textId="658F5947" w:rsidR="00BD31AD" w:rsidRPr="00BD31AD" w:rsidRDefault="00BD31AD" w:rsidP="00BD31AD">
      <w:pPr>
        <w:pStyle w:val="NoSpacing"/>
        <w:numPr>
          <w:ilvl w:val="0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First three months:</w:t>
      </w:r>
    </w:p>
    <w:p w14:paraId="318F67D6" w14:textId="44064CD7" w:rsidR="00BD31AD" w:rsidRPr="00BD31AD" w:rsidRDefault="00BD31AD" w:rsidP="00BD31AD">
      <w:pPr>
        <w:pStyle w:val="NoSpacing"/>
        <w:numPr>
          <w:ilvl w:val="1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Working directly with CTO to fully immerse into current products and processes at Troll Systems</w:t>
      </w:r>
    </w:p>
    <w:p w14:paraId="40BEBD9B" w14:textId="7A290937" w:rsidR="00BD31AD" w:rsidRPr="00BD31AD" w:rsidRDefault="00BD31AD" w:rsidP="00BD31AD">
      <w:pPr>
        <w:pStyle w:val="NoSpacing"/>
        <w:numPr>
          <w:ilvl w:val="1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Provide an outline as to best way to move towards more discipline engineering release and planning</w:t>
      </w:r>
    </w:p>
    <w:p w14:paraId="04924335" w14:textId="6BBEA126" w:rsidR="00BD31AD" w:rsidRPr="00BD31AD" w:rsidRDefault="00BD31AD" w:rsidP="00BD31AD">
      <w:pPr>
        <w:pStyle w:val="NoSpacing"/>
        <w:numPr>
          <w:ilvl w:val="0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First six months:</w:t>
      </w:r>
    </w:p>
    <w:p w14:paraId="0B391F33" w14:textId="296EACB0" w:rsidR="00BD31AD" w:rsidRPr="00BD31AD" w:rsidRDefault="00BD31AD" w:rsidP="00BD31AD">
      <w:pPr>
        <w:pStyle w:val="NoSpacing"/>
        <w:numPr>
          <w:ilvl w:val="1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Set up tools, templates and process documentation to best support engineering planning</w:t>
      </w:r>
    </w:p>
    <w:p w14:paraId="13536F54" w14:textId="4E73627E" w:rsidR="00BD31AD" w:rsidRPr="00BD31AD" w:rsidRDefault="00BD31AD" w:rsidP="00BD31AD">
      <w:pPr>
        <w:pStyle w:val="NoSpacing"/>
        <w:numPr>
          <w:ilvl w:val="1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Provide schedules for each engineering project</w:t>
      </w:r>
    </w:p>
    <w:p w14:paraId="15E3A884" w14:textId="3DCB9D57" w:rsidR="00BD31AD" w:rsidRPr="00E44C89" w:rsidRDefault="00E44C89" w:rsidP="00BD31AD">
      <w:pPr>
        <w:pStyle w:val="NoSpacing"/>
        <w:numPr>
          <w:ilvl w:val="1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Manage engineering team to stay on plan</w:t>
      </w:r>
    </w:p>
    <w:p w14:paraId="60371FCB" w14:textId="20663184" w:rsidR="00E44C89" w:rsidRDefault="00E44C89" w:rsidP="00BD31AD">
      <w:pPr>
        <w:pStyle w:val="NoSpacing"/>
        <w:numPr>
          <w:ilvl w:val="1"/>
          <w:numId w:val="19"/>
        </w:numPr>
        <w:rPr>
          <w:rFonts w:ascii="Calibri" w:hAnsi="Calibri"/>
        </w:rPr>
      </w:pPr>
      <w:r>
        <w:rPr>
          <w:rFonts w:ascii="Calibri" w:hAnsi="Calibri"/>
        </w:rPr>
        <w:t>Report results to senior management on a bi-weekly basis</w:t>
      </w:r>
    </w:p>
    <w:p w14:paraId="20455F50" w14:textId="2DEE77F3" w:rsidR="00E44C89" w:rsidRPr="00F54B31" w:rsidRDefault="00E44C89" w:rsidP="00F54B31">
      <w:pPr>
        <w:rPr>
          <w:rFonts w:ascii="Calibri" w:hAnsi="Calibri"/>
        </w:rPr>
      </w:pPr>
      <w:bookmarkStart w:id="4" w:name="_GoBack"/>
      <w:bookmarkEnd w:id="4"/>
    </w:p>
    <w:p w14:paraId="113C3460" w14:textId="43BEC769" w:rsidR="00E44C89" w:rsidRPr="00E44C89" w:rsidRDefault="00E44C89" w:rsidP="00E44C89">
      <w:pPr>
        <w:pStyle w:val="NoSpacing"/>
        <w:numPr>
          <w:ilvl w:val="0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First year:</w:t>
      </w:r>
    </w:p>
    <w:p w14:paraId="3F0F29AE" w14:textId="0B5E8596" w:rsidR="00E44C89" w:rsidRPr="00E44C89" w:rsidRDefault="00E44C89" w:rsidP="00E44C89">
      <w:pPr>
        <w:pStyle w:val="NoSpacing"/>
        <w:numPr>
          <w:ilvl w:val="1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</w:rPr>
        <w:t>Provide metrics as to improvements in engineering output including</w:t>
      </w:r>
    </w:p>
    <w:p w14:paraId="2062DA54" w14:textId="03A716D0" w:rsidR="00E44C89" w:rsidRDefault="00E44C89" w:rsidP="00E44C89">
      <w:pPr>
        <w:pStyle w:val="NoSpacing"/>
        <w:numPr>
          <w:ilvl w:val="2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>Adherence to schedule</w:t>
      </w:r>
    </w:p>
    <w:p w14:paraId="3C22C8F5" w14:textId="7523A106" w:rsidR="00E44C89" w:rsidRDefault="00E44C89" w:rsidP="00E44C89">
      <w:pPr>
        <w:pStyle w:val="NoSpacing"/>
        <w:numPr>
          <w:ilvl w:val="2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>Adherence to cost</w:t>
      </w:r>
    </w:p>
    <w:p w14:paraId="1D843CF7" w14:textId="03DFC7BB" w:rsidR="00E44C89" w:rsidRDefault="00E44C89" w:rsidP="00E44C89">
      <w:pPr>
        <w:pStyle w:val="NoSpacing"/>
        <w:numPr>
          <w:ilvl w:val="2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>First article success rate</w:t>
      </w:r>
    </w:p>
    <w:p w14:paraId="534E74B3" w14:textId="093082ED" w:rsidR="00E44C89" w:rsidRPr="003338FB" w:rsidRDefault="00E44C89" w:rsidP="00E44C89">
      <w:pPr>
        <w:pStyle w:val="NoSpacing"/>
        <w:numPr>
          <w:ilvl w:val="2"/>
          <w:numId w:val="19"/>
        </w:numPr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 xml:space="preserve">Percentage of projects to production release </w:t>
      </w:r>
    </w:p>
    <w:p w14:paraId="7D620FE4" w14:textId="77777777" w:rsidR="007957A3" w:rsidRDefault="007957A3" w:rsidP="0029507D">
      <w:pPr>
        <w:pStyle w:val="NoSpacing"/>
        <w:rPr>
          <w:rFonts w:ascii="Calibri" w:hAnsi="Calibri"/>
          <w:b/>
          <w:color w:val="00B050"/>
          <w:sz w:val="48"/>
        </w:rPr>
      </w:pPr>
    </w:p>
    <w:sectPr w:rsidR="007957A3" w:rsidSect="004D4C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stem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∞}õ_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4A37"/>
    <w:multiLevelType w:val="multilevel"/>
    <w:tmpl w:val="DD54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A19D8"/>
    <w:multiLevelType w:val="hybridMultilevel"/>
    <w:tmpl w:val="329C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2957"/>
    <w:multiLevelType w:val="multilevel"/>
    <w:tmpl w:val="58D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47A9F"/>
    <w:multiLevelType w:val="multilevel"/>
    <w:tmpl w:val="D354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F190B"/>
    <w:multiLevelType w:val="multilevel"/>
    <w:tmpl w:val="D908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65FC1"/>
    <w:multiLevelType w:val="multilevel"/>
    <w:tmpl w:val="6458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8414D"/>
    <w:multiLevelType w:val="hybridMultilevel"/>
    <w:tmpl w:val="DC7E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24DEE"/>
    <w:multiLevelType w:val="multilevel"/>
    <w:tmpl w:val="F120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55F44"/>
    <w:multiLevelType w:val="hybridMultilevel"/>
    <w:tmpl w:val="F4CA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D5979"/>
    <w:multiLevelType w:val="hybridMultilevel"/>
    <w:tmpl w:val="321C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26BEB"/>
    <w:multiLevelType w:val="multilevel"/>
    <w:tmpl w:val="C2B4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D7BC7"/>
    <w:multiLevelType w:val="hybridMultilevel"/>
    <w:tmpl w:val="8864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C5403"/>
    <w:multiLevelType w:val="hybridMultilevel"/>
    <w:tmpl w:val="81924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115B66"/>
    <w:multiLevelType w:val="multilevel"/>
    <w:tmpl w:val="481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D5735"/>
    <w:multiLevelType w:val="hybridMultilevel"/>
    <w:tmpl w:val="A24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A0C0F"/>
    <w:multiLevelType w:val="hybridMultilevel"/>
    <w:tmpl w:val="8104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02EDB"/>
    <w:multiLevelType w:val="hybridMultilevel"/>
    <w:tmpl w:val="73E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7001C"/>
    <w:multiLevelType w:val="hybridMultilevel"/>
    <w:tmpl w:val="DA8A9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2240BE"/>
    <w:multiLevelType w:val="hybridMultilevel"/>
    <w:tmpl w:val="36E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CB4E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8"/>
  </w:num>
  <w:num w:numId="5">
    <w:abstractNumId w:val="6"/>
  </w:num>
  <w:num w:numId="6">
    <w:abstractNumId w:val="14"/>
  </w:num>
  <w:num w:numId="7">
    <w:abstractNumId w:val="15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12"/>
  </w:num>
  <w:num w:numId="15">
    <w:abstractNumId w:val="1"/>
  </w:num>
  <w:num w:numId="16">
    <w:abstractNumId w:val="9"/>
  </w:num>
  <w:num w:numId="17">
    <w:abstractNumId w:val="18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7D"/>
    <w:rsid w:val="000A007B"/>
    <w:rsid w:val="000A6529"/>
    <w:rsid w:val="000D5C55"/>
    <w:rsid w:val="000E37CC"/>
    <w:rsid w:val="001028D7"/>
    <w:rsid w:val="001058C2"/>
    <w:rsid w:val="0019758B"/>
    <w:rsid w:val="001C2A78"/>
    <w:rsid w:val="001F291C"/>
    <w:rsid w:val="002124AB"/>
    <w:rsid w:val="002339CD"/>
    <w:rsid w:val="00237270"/>
    <w:rsid w:val="002767DC"/>
    <w:rsid w:val="0029507D"/>
    <w:rsid w:val="002D1227"/>
    <w:rsid w:val="002D34AF"/>
    <w:rsid w:val="003338FB"/>
    <w:rsid w:val="00364347"/>
    <w:rsid w:val="003831C6"/>
    <w:rsid w:val="00384CC9"/>
    <w:rsid w:val="003C0F42"/>
    <w:rsid w:val="003D3550"/>
    <w:rsid w:val="004261BC"/>
    <w:rsid w:val="00427C00"/>
    <w:rsid w:val="00436B0A"/>
    <w:rsid w:val="004D4CBA"/>
    <w:rsid w:val="004F527E"/>
    <w:rsid w:val="00510225"/>
    <w:rsid w:val="00552CD4"/>
    <w:rsid w:val="00595D1D"/>
    <w:rsid w:val="005B40CF"/>
    <w:rsid w:val="006132DF"/>
    <w:rsid w:val="00633123"/>
    <w:rsid w:val="006473AF"/>
    <w:rsid w:val="00674A55"/>
    <w:rsid w:val="006A2482"/>
    <w:rsid w:val="006A3E3A"/>
    <w:rsid w:val="006C7852"/>
    <w:rsid w:val="00713DDF"/>
    <w:rsid w:val="00741DDD"/>
    <w:rsid w:val="00754B93"/>
    <w:rsid w:val="00762737"/>
    <w:rsid w:val="00764AF1"/>
    <w:rsid w:val="007957A3"/>
    <w:rsid w:val="007A6560"/>
    <w:rsid w:val="007B7CD8"/>
    <w:rsid w:val="007D47C2"/>
    <w:rsid w:val="007E7313"/>
    <w:rsid w:val="007F26F3"/>
    <w:rsid w:val="00843656"/>
    <w:rsid w:val="0084571E"/>
    <w:rsid w:val="00885EA9"/>
    <w:rsid w:val="00895DE1"/>
    <w:rsid w:val="008D40F4"/>
    <w:rsid w:val="008D6A2A"/>
    <w:rsid w:val="008F2A52"/>
    <w:rsid w:val="009002CC"/>
    <w:rsid w:val="00914765"/>
    <w:rsid w:val="00950B63"/>
    <w:rsid w:val="0097298C"/>
    <w:rsid w:val="009B1247"/>
    <w:rsid w:val="009E1F3F"/>
    <w:rsid w:val="00A355C4"/>
    <w:rsid w:val="00A358F7"/>
    <w:rsid w:val="00A6474C"/>
    <w:rsid w:val="00AB1B51"/>
    <w:rsid w:val="00B04AA3"/>
    <w:rsid w:val="00B10A37"/>
    <w:rsid w:val="00B14B70"/>
    <w:rsid w:val="00B22EC0"/>
    <w:rsid w:val="00B35023"/>
    <w:rsid w:val="00B87061"/>
    <w:rsid w:val="00BC7C21"/>
    <w:rsid w:val="00BD31AD"/>
    <w:rsid w:val="00BE72CB"/>
    <w:rsid w:val="00C37B5D"/>
    <w:rsid w:val="00C75503"/>
    <w:rsid w:val="00C80F25"/>
    <w:rsid w:val="00C82269"/>
    <w:rsid w:val="00C90CBE"/>
    <w:rsid w:val="00CA1ADE"/>
    <w:rsid w:val="00CB76A1"/>
    <w:rsid w:val="00CB7A51"/>
    <w:rsid w:val="00D008D3"/>
    <w:rsid w:val="00D077DA"/>
    <w:rsid w:val="00D14D5A"/>
    <w:rsid w:val="00D53857"/>
    <w:rsid w:val="00D8535A"/>
    <w:rsid w:val="00D860D5"/>
    <w:rsid w:val="00D93591"/>
    <w:rsid w:val="00DB0F5A"/>
    <w:rsid w:val="00DC27C8"/>
    <w:rsid w:val="00DE2B62"/>
    <w:rsid w:val="00E00711"/>
    <w:rsid w:val="00E153DB"/>
    <w:rsid w:val="00E44C89"/>
    <w:rsid w:val="00E567A5"/>
    <w:rsid w:val="00E57471"/>
    <w:rsid w:val="00E726AC"/>
    <w:rsid w:val="00EC1C3B"/>
    <w:rsid w:val="00ED0034"/>
    <w:rsid w:val="00EF2494"/>
    <w:rsid w:val="00F36D70"/>
    <w:rsid w:val="00F5287B"/>
    <w:rsid w:val="00F54B31"/>
    <w:rsid w:val="00F54E6D"/>
    <w:rsid w:val="00F55DF1"/>
    <w:rsid w:val="00F91009"/>
    <w:rsid w:val="00FA00E7"/>
    <w:rsid w:val="00FA098A"/>
    <w:rsid w:val="00FC26E9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5D1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95DE1"/>
  </w:style>
  <w:style w:type="paragraph" w:styleId="Heading1">
    <w:name w:val="heading 1"/>
    <w:basedOn w:val="Normal"/>
    <w:next w:val="Normal"/>
    <w:link w:val="Heading1Char"/>
    <w:uiPriority w:val="9"/>
    <w:qFormat/>
    <w:rsid w:val="00427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B7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-job-descr">
    <w:name w:val="show-job-descr"/>
    <w:basedOn w:val="DefaultParagraphFont"/>
    <w:rsid w:val="0029507D"/>
  </w:style>
  <w:style w:type="paragraph" w:styleId="NoSpacing">
    <w:name w:val="No Spacing"/>
    <w:uiPriority w:val="1"/>
    <w:qFormat/>
    <w:rsid w:val="0029507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B7C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DefaultParagraphFont"/>
    <w:rsid w:val="007B7CD8"/>
  </w:style>
  <w:style w:type="paragraph" w:styleId="NormalWeb">
    <w:name w:val="Normal (Web)"/>
    <w:basedOn w:val="Normal"/>
    <w:uiPriority w:val="99"/>
    <w:semiHidden/>
    <w:unhideWhenUsed/>
    <w:rsid w:val="007B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7CD8"/>
    <w:rPr>
      <w:color w:val="0000FF"/>
      <w:u w:val="single"/>
    </w:rPr>
  </w:style>
  <w:style w:type="character" w:customStyle="1" w:styleId="blockpanel">
    <w:name w:val="blockpanel"/>
    <w:basedOn w:val="DefaultParagraphFont"/>
    <w:rsid w:val="007B7CD8"/>
  </w:style>
  <w:style w:type="character" w:customStyle="1" w:styleId="Subtitle1">
    <w:name w:val="Subtitle1"/>
    <w:basedOn w:val="DefaultParagraphFont"/>
    <w:rsid w:val="007B7CD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31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312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31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3123"/>
    <w:rPr>
      <w:rFonts w:ascii="Arial" w:eastAsia="Times New Roman" w:hAnsi="Arial" w:cs="Arial"/>
      <w:vanish/>
      <w:sz w:val="16"/>
      <w:szCs w:val="16"/>
    </w:rPr>
  </w:style>
  <w:style w:type="character" w:customStyle="1" w:styleId="pull-left">
    <w:name w:val="pull-left"/>
    <w:basedOn w:val="DefaultParagraphFont"/>
    <w:rsid w:val="00633123"/>
  </w:style>
  <w:style w:type="paragraph" w:styleId="BalloonText">
    <w:name w:val="Balloon Text"/>
    <w:basedOn w:val="Normal"/>
    <w:link w:val="BalloonTextChar"/>
    <w:uiPriority w:val="99"/>
    <w:semiHidden/>
    <w:unhideWhenUsed/>
    <w:rsid w:val="0063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7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ob-id">
    <w:name w:val="job-id"/>
    <w:basedOn w:val="DefaultParagraphFont"/>
    <w:rsid w:val="00427C00"/>
  </w:style>
  <w:style w:type="character" w:customStyle="1" w:styleId="job-date">
    <w:name w:val="job-date"/>
    <w:basedOn w:val="DefaultParagraphFont"/>
    <w:rsid w:val="0042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Pcampbell</dc:creator>
  <cp:lastModifiedBy>Microsoft Office User</cp:lastModifiedBy>
  <cp:revision>4</cp:revision>
  <dcterms:created xsi:type="dcterms:W3CDTF">2016-10-04T20:29:00Z</dcterms:created>
  <dcterms:modified xsi:type="dcterms:W3CDTF">2016-10-05T01:29:00Z</dcterms:modified>
</cp:coreProperties>
</file>